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before="360" w:lineRule="auto"/>
        <w:jc w:val="center"/>
        <w:rPr>
          <w:color w:val="0f4761"/>
          <w:sz w:val="40"/>
          <w:szCs w:val="40"/>
        </w:rPr>
      </w:pPr>
      <w:r w:rsidDel="00000000" w:rsidR="00000000" w:rsidRPr="00000000">
        <w:rPr>
          <w:color w:val="0f4761"/>
          <w:sz w:val="40"/>
          <w:szCs w:val="40"/>
        </w:rPr>
        <w:drawing>
          <wp:inline distB="114300" distT="114300" distL="114300" distR="114300">
            <wp:extent cx="2986088" cy="215821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86088" cy="21582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before="360" w:lineRule="auto"/>
        <w:rPr>
          <w:color w:val="0f4761"/>
          <w:sz w:val="40"/>
          <w:szCs w:val="40"/>
        </w:rPr>
      </w:pPr>
      <w:r w:rsidDel="00000000" w:rsidR="00000000" w:rsidRPr="00000000">
        <w:rPr>
          <w:color w:val="0f4761"/>
          <w:sz w:val="40"/>
          <w:szCs w:val="40"/>
          <w:rtl w:val="0"/>
        </w:rPr>
        <w:t xml:space="preserve">TRAXXAS Modified “BOX STOCK” Novice Class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RTR Traxxas Modified</w:t>
      </w:r>
      <w:r w:rsidDel="00000000" w:rsidR="00000000" w:rsidRPr="00000000">
        <w:rPr>
          <w:sz w:val="24"/>
          <w:szCs w:val="24"/>
          <w:rtl w:val="0"/>
        </w:rPr>
        <w:t xml:space="preserve">, Traxxas Part # 104354-74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Chassis: </w:t>
      </w:r>
      <w:r w:rsidDel="00000000" w:rsidR="00000000" w:rsidRPr="00000000">
        <w:rPr>
          <w:sz w:val="24"/>
          <w:szCs w:val="24"/>
          <w:rtl w:val="0"/>
        </w:rPr>
        <w:t xml:space="preserve">All chassis parts are to remain stock with factory wheelbase 13.1in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Body: </w:t>
      </w:r>
      <w:r w:rsidDel="00000000" w:rsidR="00000000" w:rsidRPr="00000000">
        <w:rPr>
          <w:sz w:val="24"/>
          <w:szCs w:val="24"/>
          <w:rtl w:val="0"/>
        </w:rPr>
        <w:t xml:space="preserve">the only legal body is  traxxas #10411  a factor body and interior, custom paint allowed car numbers must be displayed on both sides of the car and roof.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Suspension:</w:t>
      </w:r>
      <w:r w:rsidDel="00000000" w:rsidR="00000000" w:rsidRPr="00000000">
        <w:rPr>
          <w:sz w:val="24"/>
          <w:szCs w:val="24"/>
          <w:rtl w:val="0"/>
        </w:rPr>
        <w:t xml:space="preserve"> All suspension parts Need to remain stock as it comes out of the box 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Shocks: 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Factory equipped shocks only permitted.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Any shock oil and weight can be used.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Springs: 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Traxxas White springs only Traxxas# 5427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Steering: 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the only servo saver allowed is Traxxas# 3744. Pinning the servo savor is not permitted.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Servo: </w:t>
      </w:r>
      <w:r w:rsidDel="00000000" w:rsidR="00000000" w:rsidRPr="00000000">
        <w:rPr>
          <w:sz w:val="24"/>
          <w:szCs w:val="24"/>
          <w:rtl w:val="0"/>
        </w:rPr>
        <w:t xml:space="preserve">Traxxas# 2075R permitted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Electronics: 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Traxxas# 3383 BL-2s ESC,</w:t>
      </w: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3384 BL-2s™ Brushless motor, 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BATTERY: </w:t>
      </w:r>
      <w:r w:rsidDel="00000000" w:rsidR="00000000" w:rsidRPr="00000000">
        <w:rPr>
          <w:sz w:val="24"/>
          <w:szCs w:val="24"/>
          <w:rtl w:val="0"/>
        </w:rPr>
        <w:t xml:space="preserve">only legal battery is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SMC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5250-2SPWR  5200mAh-50C-7.4V 100% LCO Hardcase pack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, MAX VOLTAGE CHARGED 8.4 VOLTS.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color w:val="53535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Transmitter/Receiver: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 Traxxas</w:t>
      </w:r>
      <w:r w:rsidDel="00000000" w:rsidR="00000000" w:rsidRPr="00000000">
        <w:rPr>
          <w:color w:val="535353"/>
          <w:sz w:val="18"/>
          <w:szCs w:val="18"/>
          <w:rtl w:val="0"/>
        </w:rPr>
        <w:t xml:space="preserve">  </w:t>
      </w:r>
      <w:r w:rsidDel="00000000" w:rsidR="00000000" w:rsidRPr="00000000">
        <w:rPr>
          <w:color w:val="535353"/>
          <w:sz w:val="24"/>
          <w:szCs w:val="24"/>
          <w:rtl w:val="0"/>
        </w:rPr>
        <w:t xml:space="preserve">TQ</w:t>
      </w:r>
      <w:r w:rsidDel="00000000" w:rsidR="00000000" w:rsidRPr="00000000">
        <w:rPr>
          <w:color w:val="535353"/>
          <w:sz w:val="32"/>
          <w:szCs w:val="32"/>
          <w:vertAlign w:val="superscript"/>
          <w:rtl w:val="0"/>
        </w:rPr>
        <w:t xml:space="preserve">™</w:t>
      </w:r>
      <w:r w:rsidDel="00000000" w:rsidR="00000000" w:rsidRPr="00000000">
        <w:rPr>
          <w:color w:val="535353"/>
          <w:sz w:val="24"/>
          <w:szCs w:val="24"/>
          <w:rtl w:val="0"/>
        </w:rPr>
        <w:t xml:space="preserve"> 2.4 GHz (2-channel) 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Transmission: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 Factory Equipped Transmission permitted. Traxxas# 9495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GEARS: 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no gear change beyond what's supplied in the box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Differential oils: </w:t>
      </w:r>
      <w:r w:rsidDel="00000000" w:rsidR="00000000" w:rsidRPr="00000000">
        <w:rPr>
          <w:sz w:val="24"/>
          <w:szCs w:val="24"/>
          <w:rtl w:val="0"/>
        </w:rPr>
        <w:t xml:space="preserve"> Any differential oil is permitted. 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ALL OTHER PARTS ARE TO REMAIN BOX STOCK IF ITS NOT COVERED IN THE RULES CONSIDER IT ILLEGAL.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  <w:highlight w:val="green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highlight w:val="green"/>
          <w:rtl w:val="0"/>
        </w:rPr>
        <w:t xml:space="preserve">Separate novice classes for kids and adults  a breakout rule of 9.2 seconds average will be required to advance from novice Classes.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4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