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360" w:lineRule="auto"/>
        <w:jc w:val="center"/>
        <w:rPr>
          <w:color w:val="0f4761"/>
          <w:sz w:val="40"/>
          <w:szCs w:val="40"/>
        </w:rPr>
      </w:pPr>
      <w:r w:rsidDel="00000000" w:rsidR="00000000" w:rsidRPr="00000000">
        <w:rPr>
          <w:color w:val="0f4761"/>
          <w:sz w:val="40"/>
          <w:szCs w:val="40"/>
        </w:rPr>
        <w:drawing>
          <wp:inline distB="114300" distT="114300" distL="114300" distR="114300">
            <wp:extent cx="3157538" cy="22821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7538" cy="2282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360" w:lineRule="auto"/>
        <w:rPr>
          <w:sz w:val="24"/>
          <w:szCs w:val="24"/>
        </w:rPr>
      </w:pPr>
      <w:r w:rsidDel="00000000" w:rsidR="00000000" w:rsidRPr="00000000">
        <w:rPr>
          <w:color w:val="0f4761"/>
          <w:sz w:val="40"/>
          <w:szCs w:val="40"/>
          <w:rtl w:val="0"/>
        </w:rPr>
        <w:t xml:space="preserve">TRAXXAS Pro Modified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</w:t>
        <w:tab/>
        <w:t xml:space="preserve">                                             Kit Number: 104354-74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Chassis: </w:t>
      </w:r>
      <w:r w:rsidDel="00000000" w:rsidR="00000000" w:rsidRPr="00000000">
        <w:rPr>
          <w:sz w:val="24"/>
          <w:szCs w:val="24"/>
          <w:rtl w:val="0"/>
        </w:rPr>
        <w:t xml:space="preserve">only legal chassis is  Traxxas #5832 Black 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Bumpers: </w:t>
      </w:r>
      <w:r w:rsidDel="00000000" w:rsidR="00000000" w:rsidRPr="00000000">
        <w:rPr>
          <w:sz w:val="24"/>
          <w:szCs w:val="24"/>
          <w:rtl w:val="0"/>
        </w:rPr>
        <w:t xml:space="preserve">only Factory Traxxas bumpers permitted. Traxxas# 5836, 5836P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Body: </w:t>
      </w:r>
      <w:r w:rsidDel="00000000" w:rsidR="00000000" w:rsidRPr="00000000">
        <w:rPr>
          <w:sz w:val="24"/>
          <w:szCs w:val="24"/>
          <w:rtl w:val="0"/>
        </w:rPr>
        <w:t xml:space="preserve">the only legal body is traxxas #10411-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factory interior is required, can be painted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Numbers are required to be present on the body on both sides of the car and roof.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Suspension:</w:t>
      </w:r>
      <w:r w:rsidDel="00000000" w:rsidR="00000000" w:rsidRPr="00000000">
        <w:rPr>
          <w:sz w:val="24"/>
          <w:szCs w:val="24"/>
          <w:rtl w:val="0"/>
        </w:rPr>
        <w:t xml:space="preserve"> All parts are to remain factory equipped besides approved Traxxas parts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list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below.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Aluminum turnbuckles Traxxas# 3139X, 3139P, 3139G, 3139T, 3139A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Heavy duty Suspension arms Traxxas#   3631X, 3631P, 3631G, 3631T, 3631A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Caster Blocks Traxxas# 9136, 9136-Gray, 9136-Grn, 9136-Red, 9136-Blue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Steering Blocks Traxxas# 9137-Blue, 9137-Green, 9137-Red, 9137-Gray, 9137.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Carriers Traxxas# 9150-GRN, 9150-BLU, 9150-RED, 9150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Aluminum Nut, flanged, serrated Traxxas# 1747X, 1747P, 1747G, 1747T, 1747A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Shocks: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Factory equipped shocks only permitted.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shock oil: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Any shock oil and weight can be used.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Springs: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Traxxas White series only Traxxas# 5427, 5428, 5429, 5430, 5432, 5433, 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Steering: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the only servo saver allowed is Traxxas# 3744. Pinning the servo savor is permitted.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Servo: </w:t>
      </w:r>
      <w:r w:rsidDel="00000000" w:rsidR="00000000" w:rsidRPr="00000000">
        <w:rPr>
          <w:sz w:val="24"/>
          <w:szCs w:val="24"/>
          <w:rtl w:val="0"/>
        </w:rPr>
        <w:t xml:space="preserve">Traxxas# 2050, 2075X, 2075R (servo) and Traxxas 2072x (gears) are allowed as alternative parts/servo are the only permitted servos/parts.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Steering Bellcranks: </w:t>
      </w:r>
      <w:r w:rsidDel="00000000" w:rsidR="00000000" w:rsidRPr="00000000">
        <w:rPr>
          <w:sz w:val="24"/>
          <w:szCs w:val="24"/>
          <w:rtl w:val="0"/>
        </w:rPr>
        <w:t xml:space="preserve">Traxxas # 3743X, 3743P, 3743T, 3743G, 3743A are permitted.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Electronics: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Open ESC, Open Motor.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BATTERY: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2S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LIPO BATTERY, MAX VOLTAGE CHARGED 8.6 VOLTS. Shorty packs allowed.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Transmitter/Receiver: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Any surface transmitter and receiver is permitted.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Transmission: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Factory Equipped Transmission permitted. Traxxas# 9495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Engine Plate: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Factory Equipped engine plates only Traxxas# 9490A, 9490T, 9490G, 9490X, 9490P, 9490R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GEARS: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Open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Tires: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Open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Tire Glue: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Permitted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Tire prep: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Permitted  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ALL OTHER PARTS ARE TO REMAIN BOX STOCK IF ITS NOT COVERED IN THE RULES CONSIDER IT ILLEGAL.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